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69C" w:rsidRPr="00363DD7" w:rsidRDefault="00EA069C" w:rsidP="00185D0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EA069C" w:rsidRDefault="00EA069C" w:rsidP="00EA0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363DD7">
        <w:rPr>
          <w:rFonts w:ascii="Times New Roman" w:eastAsia="Times New Roman" w:hAnsi="Times New Roman" w:cs="Times New Roman"/>
          <w:b/>
          <w:sz w:val="24"/>
          <w:szCs w:val="20"/>
        </w:rPr>
        <w:t>„МИГ-ГЪЛЪБОВО-2011“</w:t>
      </w:r>
    </w:p>
    <w:p w:rsidR="00185D07" w:rsidRDefault="00185D07" w:rsidP="00EA0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85D07" w:rsidRDefault="00185D07" w:rsidP="00EA0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85D07" w:rsidRDefault="00185D07" w:rsidP="00EA0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185D07" w:rsidRPr="00363DD7" w:rsidRDefault="00185D07" w:rsidP="00EA06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A069C" w:rsidRPr="00320CD0" w:rsidRDefault="00320CD0" w:rsidP="00333CE5">
      <w:pPr>
        <w:tabs>
          <w:tab w:val="left" w:pos="4035"/>
        </w:tabs>
        <w:rPr>
          <w:rFonts w:ascii="Times New Roman" w:hAnsi="Times New Roman" w:cs="Times New Roman"/>
          <w:b/>
          <w:sz w:val="24"/>
          <w:szCs w:val="24"/>
        </w:rPr>
      </w:pPr>
      <w:r w:rsidRPr="00320CD0">
        <w:rPr>
          <w:rFonts w:ascii="Times New Roman" w:hAnsi="Times New Roman" w:cs="Times New Roman"/>
          <w:b/>
          <w:sz w:val="24"/>
          <w:szCs w:val="24"/>
        </w:rPr>
        <w:t>Одобрявам:</w:t>
      </w:r>
      <w:r w:rsidR="00333CE5">
        <w:rPr>
          <w:rFonts w:ascii="Times New Roman" w:hAnsi="Times New Roman" w:cs="Times New Roman"/>
          <w:b/>
          <w:sz w:val="24"/>
          <w:szCs w:val="24"/>
        </w:rPr>
        <w:tab/>
      </w:r>
    </w:p>
    <w:p w:rsidR="00320CD0" w:rsidRPr="00320CD0" w:rsidRDefault="00320CD0" w:rsidP="00EA069C">
      <w:pPr>
        <w:rPr>
          <w:rFonts w:ascii="Times New Roman" w:hAnsi="Times New Roman" w:cs="Times New Roman"/>
          <w:b/>
          <w:sz w:val="24"/>
          <w:szCs w:val="24"/>
        </w:rPr>
      </w:pPr>
      <w:r w:rsidRPr="00320CD0">
        <w:rPr>
          <w:rFonts w:ascii="Times New Roman" w:hAnsi="Times New Roman" w:cs="Times New Roman"/>
          <w:b/>
          <w:sz w:val="24"/>
          <w:szCs w:val="24"/>
        </w:rPr>
        <w:t xml:space="preserve">Пламен Бараков-Председател на </w:t>
      </w:r>
    </w:p>
    <w:p w:rsidR="00320CD0" w:rsidRDefault="00320CD0" w:rsidP="00EA069C">
      <w:pPr>
        <w:rPr>
          <w:rFonts w:ascii="Times New Roman" w:hAnsi="Times New Roman" w:cs="Times New Roman"/>
          <w:b/>
          <w:sz w:val="24"/>
          <w:szCs w:val="24"/>
        </w:rPr>
      </w:pPr>
      <w:r w:rsidRPr="00320CD0">
        <w:rPr>
          <w:rFonts w:ascii="Times New Roman" w:hAnsi="Times New Roman" w:cs="Times New Roman"/>
          <w:b/>
          <w:sz w:val="24"/>
          <w:szCs w:val="24"/>
        </w:rPr>
        <w:t>Сдружение „МИГ-ГЪЛЪБОВО-2011“</w:t>
      </w:r>
    </w:p>
    <w:p w:rsidR="00185D07" w:rsidRPr="00320CD0" w:rsidRDefault="00185D07" w:rsidP="00EA069C">
      <w:pPr>
        <w:rPr>
          <w:rFonts w:ascii="Times New Roman" w:hAnsi="Times New Roman" w:cs="Times New Roman"/>
          <w:b/>
          <w:sz w:val="24"/>
          <w:szCs w:val="24"/>
        </w:rPr>
      </w:pPr>
    </w:p>
    <w:p w:rsidR="00EA069C" w:rsidRDefault="006B5AC4" w:rsidP="00EA06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B5AC4">
        <w:rPr>
          <w:rFonts w:ascii="Times New Roman" w:hAnsi="Times New Roman" w:cs="Times New Roman"/>
          <w:b/>
          <w:sz w:val="28"/>
          <w:szCs w:val="28"/>
        </w:rPr>
        <w:t>З А П О В Е Д</w:t>
      </w:r>
    </w:p>
    <w:bookmarkEnd w:id="0"/>
    <w:p w:rsidR="006B5AC4" w:rsidRDefault="002864B6" w:rsidP="00EA06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4А -14/ </w:t>
      </w:r>
      <w:r>
        <w:rPr>
          <w:rFonts w:ascii="Times New Roman" w:hAnsi="Times New Roman" w:cs="Times New Roman"/>
          <w:lang w:val="en-US"/>
        </w:rPr>
        <w:t>28</w:t>
      </w:r>
      <w:r>
        <w:rPr>
          <w:rFonts w:ascii="Times New Roman" w:hAnsi="Times New Roman" w:cs="Times New Roman"/>
        </w:rPr>
        <w:t>.11.</w:t>
      </w:r>
      <w:r w:rsidR="006B5AC4">
        <w:rPr>
          <w:rFonts w:ascii="Times New Roman" w:hAnsi="Times New Roman" w:cs="Times New Roman"/>
        </w:rPr>
        <w:t>2012г.</w:t>
      </w:r>
    </w:p>
    <w:p w:rsidR="006B5AC4" w:rsidRDefault="006B5AC4" w:rsidP="00320CD0">
      <w:pPr>
        <w:ind w:firstLine="708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>На основание</w:t>
      </w:r>
      <w:r w:rsidR="003E151D">
        <w:rPr>
          <w:rFonts w:ascii="Times New Roman" w:hAnsi="Times New Roman" w:cs="Times New Roman"/>
        </w:rPr>
        <w:t>, чл.23, ал.2, т2 от Наредба №23</w:t>
      </w:r>
      <w:r w:rsidR="00333CE5">
        <w:rPr>
          <w:rFonts w:ascii="Times New Roman" w:hAnsi="Times New Roman" w:cs="Times New Roman"/>
        </w:rPr>
        <w:t xml:space="preserve">/18.12.2009г. на МЗХ, </w:t>
      </w:r>
      <w:r w:rsidR="00300A07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Стратегия за местно развитие на</w:t>
      </w:r>
      <w:r w:rsidR="003E15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„МИГ Гълъбово – 2011“</w:t>
      </w:r>
      <w:r w:rsidR="00720A0A">
        <w:rPr>
          <w:rFonts w:ascii="Times New Roman" w:hAnsi="Times New Roman" w:cs="Times New Roman"/>
        </w:rPr>
        <w:t xml:space="preserve"> и </w:t>
      </w:r>
      <w:r w:rsidR="00300A07">
        <w:rPr>
          <w:rFonts w:ascii="Times New Roman" w:hAnsi="Times New Roman" w:cs="Times New Roman"/>
        </w:rPr>
        <w:t xml:space="preserve">съгласно чл.52 и чл.54 от </w:t>
      </w:r>
      <w:r w:rsidR="00300A07" w:rsidRPr="00300A07">
        <w:rPr>
          <w:rFonts w:ascii="Times New Roman" w:hAnsi="Times New Roman" w:cs="Times New Roman"/>
          <w:b/>
        </w:rPr>
        <w:t>Регламент №</w:t>
      </w:r>
      <w:r w:rsidR="00300A07">
        <w:rPr>
          <w:rFonts w:ascii="Times New Roman" w:hAnsi="Times New Roman" w:cs="Times New Roman"/>
        </w:rPr>
        <w:t xml:space="preserve"> </w:t>
      </w:r>
      <w:r w:rsidR="00300A07" w:rsidRPr="00300A07">
        <w:rPr>
          <w:rFonts w:ascii="Times New Roman" w:hAnsi="Times New Roman" w:cs="Times New Roman"/>
          <w:b/>
        </w:rPr>
        <w:t>1698/2005 г. на ЕС</w:t>
      </w:r>
      <w:r w:rsidR="00720A0A">
        <w:rPr>
          <w:rFonts w:ascii="Times New Roman" w:hAnsi="Times New Roman" w:cs="Times New Roman"/>
        </w:rPr>
        <w:t xml:space="preserve"> за условията и реда за предоставяне на безвъзмездна финансова помощ по </w:t>
      </w:r>
      <w:r w:rsidR="00720A0A" w:rsidRPr="00720A0A">
        <w:rPr>
          <w:rFonts w:ascii="Times New Roman" w:hAnsi="Times New Roman" w:cs="Times New Roman"/>
          <w:b/>
        </w:rPr>
        <w:t>мярка 312 „</w:t>
      </w:r>
      <w:r w:rsidR="00320CD0" w:rsidRPr="00320CD0">
        <w:rPr>
          <w:rFonts w:ascii="Times New Roman" w:hAnsi="Times New Roman" w:cs="Times New Roman"/>
          <w:b/>
        </w:rPr>
        <w:t xml:space="preserve">ПОДКРЕПА ЗА СЪЗДАВАНЕ И РАЗВИТИЕ НА МИКРОПРЕДПРИЯТИЯ </w:t>
      </w:r>
      <w:r w:rsidR="00720A0A" w:rsidRPr="00720A0A">
        <w:rPr>
          <w:rFonts w:ascii="Times New Roman" w:hAnsi="Times New Roman" w:cs="Times New Roman"/>
          <w:b/>
        </w:rPr>
        <w:t>”</w:t>
      </w:r>
      <w:r w:rsidR="00720A0A">
        <w:rPr>
          <w:rFonts w:ascii="Times New Roman" w:hAnsi="Times New Roman" w:cs="Times New Roman"/>
        </w:rPr>
        <w:t xml:space="preserve"> от Програмата за развитие на Селските райони за периода 2007 – 2013г. Издадена от министъра на земеделието и храните, </w:t>
      </w:r>
      <w:r w:rsidR="00720A0A" w:rsidRPr="00720A0A">
        <w:rPr>
          <w:rFonts w:ascii="Times New Roman" w:hAnsi="Times New Roman" w:cs="Times New Roman"/>
          <w:i/>
        </w:rPr>
        <w:t xml:space="preserve">Обн.ДВ. бр.76 от 29 Август 2008г., </w:t>
      </w:r>
      <w:r w:rsidR="00720A0A" w:rsidRPr="00720A0A">
        <w:rPr>
          <w:rFonts w:ascii="Times New Roman" w:hAnsi="Times New Roman" w:cs="Times New Roman"/>
          <w:b/>
          <w:i/>
        </w:rPr>
        <w:t>изм.ДВ. бр</w:t>
      </w:r>
      <w:r w:rsidR="00320CD0">
        <w:rPr>
          <w:rFonts w:ascii="Times New Roman" w:hAnsi="Times New Roman" w:cs="Times New Roman"/>
          <w:b/>
          <w:i/>
        </w:rPr>
        <w:t>.37 от 18 Май 2010г.</w:t>
      </w:r>
    </w:p>
    <w:p w:rsidR="00185D07" w:rsidRDefault="00185D07" w:rsidP="00320CD0">
      <w:pPr>
        <w:ind w:firstLine="708"/>
        <w:jc w:val="both"/>
        <w:rPr>
          <w:rFonts w:ascii="Times New Roman" w:hAnsi="Times New Roman" w:cs="Times New Roman"/>
        </w:rPr>
      </w:pPr>
    </w:p>
    <w:p w:rsidR="006B5AC4" w:rsidRDefault="006B5AC4" w:rsidP="001667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 А Р Е Ж Д А М</w:t>
      </w:r>
      <w:r w:rsidR="00720A0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5AC4" w:rsidRDefault="0045685E" w:rsidP="0045685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685E">
        <w:rPr>
          <w:rFonts w:ascii="Times New Roman" w:hAnsi="Times New Roman" w:cs="Times New Roman"/>
          <w:sz w:val="24"/>
          <w:szCs w:val="24"/>
        </w:rPr>
        <w:t>1.</w:t>
      </w:r>
      <w:r>
        <w:t xml:space="preserve">  </w:t>
      </w:r>
      <w:r w:rsidR="006B5AC4" w:rsidRPr="00FF743B">
        <w:rPr>
          <w:rFonts w:ascii="Times New Roman" w:hAnsi="Times New Roman" w:cs="Times New Roman"/>
          <w:sz w:val="24"/>
          <w:szCs w:val="24"/>
        </w:rPr>
        <w:t>Опреде</w:t>
      </w:r>
      <w:r w:rsidR="00720A0A">
        <w:rPr>
          <w:rFonts w:ascii="Times New Roman" w:hAnsi="Times New Roman" w:cs="Times New Roman"/>
          <w:sz w:val="24"/>
          <w:szCs w:val="24"/>
        </w:rPr>
        <w:t xml:space="preserve">лям прием на заявления за подпомагане по реда на Стратегия за местно развитие на МИГ Гълъбово за условията и реда за предоставяне на </w:t>
      </w:r>
      <w:r w:rsidR="00720A0A" w:rsidRPr="00720A0A">
        <w:rPr>
          <w:rFonts w:ascii="Times New Roman" w:hAnsi="Times New Roman" w:cs="Times New Roman"/>
          <w:sz w:val="24"/>
          <w:szCs w:val="24"/>
        </w:rPr>
        <w:t xml:space="preserve">безвъзмездна финансова помощ по </w:t>
      </w:r>
      <w:r w:rsidR="00320CD0">
        <w:rPr>
          <w:rFonts w:ascii="Times New Roman" w:hAnsi="Times New Roman" w:cs="Times New Roman"/>
          <w:b/>
          <w:sz w:val="24"/>
          <w:szCs w:val="24"/>
        </w:rPr>
        <w:t>мярка 312 „ПОДКРЕПА ЗА СЪЗДАВАНЕ И РАЗВИТИЕ НА МИКРОПРЕДПРИЯТИЯ</w:t>
      </w:r>
      <w:r w:rsidR="00720A0A" w:rsidRPr="00720A0A">
        <w:rPr>
          <w:rFonts w:ascii="Times New Roman" w:hAnsi="Times New Roman" w:cs="Times New Roman"/>
          <w:b/>
          <w:sz w:val="24"/>
          <w:szCs w:val="24"/>
        </w:rPr>
        <w:t>”</w:t>
      </w:r>
      <w:r w:rsidR="00720A0A" w:rsidRPr="00720A0A">
        <w:rPr>
          <w:rFonts w:ascii="Times New Roman" w:hAnsi="Times New Roman" w:cs="Times New Roman"/>
          <w:sz w:val="24"/>
          <w:szCs w:val="24"/>
        </w:rPr>
        <w:t xml:space="preserve"> от Програмата за развитие на Селските райони за периода 2007 – 2013г.</w:t>
      </w:r>
      <w:r w:rsidR="00720A0A">
        <w:rPr>
          <w:rFonts w:ascii="Times New Roman" w:hAnsi="Times New Roman" w:cs="Times New Roman"/>
          <w:sz w:val="24"/>
          <w:szCs w:val="24"/>
        </w:rPr>
        <w:t xml:space="preserve"> и в съответствие с</w:t>
      </w:r>
      <w:r w:rsidR="007F113B">
        <w:rPr>
          <w:rFonts w:ascii="Times New Roman" w:hAnsi="Times New Roman" w:cs="Times New Roman"/>
          <w:sz w:val="24"/>
          <w:szCs w:val="24"/>
        </w:rPr>
        <w:t xml:space="preserve"> НАРЕДБА №29 от</w:t>
      </w:r>
      <w:r w:rsidR="00931D50">
        <w:rPr>
          <w:rFonts w:ascii="Times New Roman" w:hAnsi="Times New Roman" w:cs="Times New Roman"/>
          <w:sz w:val="24"/>
          <w:szCs w:val="24"/>
        </w:rPr>
        <w:t xml:space="preserve"> 11.08.2008г.</w:t>
      </w:r>
      <w:r w:rsidR="00720A0A">
        <w:rPr>
          <w:rFonts w:ascii="Times New Roman" w:hAnsi="Times New Roman" w:cs="Times New Roman"/>
          <w:sz w:val="24"/>
          <w:szCs w:val="24"/>
        </w:rPr>
        <w:t xml:space="preserve"> </w:t>
      </w:r>
      <w:r w:rsidR="00931D50">
        <w:rPr>
          <w:rFonts w:ascii="Times New Roman" w:hAnsi="Times New Roman" w:cs="Times New Roman"/>
          <w:sz w:val="24"/>
          <w:szCs w:val="24"/>
        </w:rPr>
        <w:t xml:space="preserve">и </w:t>
      </w:r>
      <w:r w:rsidR="00720A0A" w:rsidRPr="00720A0A">
        <w:rPr>
          <w:rFonts w:ascii="Times New Roman" w:hAnsi="Times New Roman" w:cs="Times New Roman"/>
          <w:sz w:val="24"/>
          <w:szCs w:val="24"/>
        </w:rPr>
        <w:t xml:space="preserve"> </w:t>
      </w:r>
      <w:r w:rsidR="00931D50" w:rsidRPr="00931D50">
        <w:rPr>
          <w:rFonts w:ascii="Times New Roman" w:hAnsi="Times New Roman" w:cs="Times New Roman"/>
          <w:sz w:val="24"/>
          <w:szCs w:val="24"/>
        </w:rPr>
        <w:t>Наредба №23/18.12.2009г. на МЗХ</w:t>
      </w:r>
      <w:r w:rsidR="002864B6">
        <w:rPr>
          <w:rFonts w:ascii="Times New Roman" w:hAnsi="Times New Roman" w:cs="Times New Roman"/>
          <w:sz w:val="24"/>
          <w:szCs w:val="24"/>
        </w:rPr>
        <w:t xml:space="preserve"> с начална дата 17.12.2012г. </w:t>
      </w:r>
      <w:r w:rsidR="00931D50">
        <w:rPr>
          <w:rFonts w:ascii="Times New Roman" w:hAnsi="Times New Roman" w:cs="Times New Roman"/>
          <w:sz w:val="24"/>
          <w:szCs w:val="24"/>
        </w:rPr>
        <w:t xml:space="preserve"> </w:t>
      </w:r>
      <w:r w:rsidR="002864B6">
        <w:rPr>
          <w:rFonts w:ascii="Times New Roman" w:hAnsi="Times New Roman" w:cs="Times New Roman"/>
          <w:sz w:val="24"/>
          <w:szCs w:val="24"/>
        </w:rPr>
        <w:t>и крайна дата 15.03.2013г.</w:t>
      </w:r>
      <w:r w:rsidR="00FF743B" w:rsidRPr="00FF743B">
        <w:rPr>
          <w:rFonts w:ascii="Times New Roman" w:hAnsi="Times New Roman" w:cs="Times New Roman"/>
          <w:sz w:val="24"/>
          <w:szCs w:val="24"/>
        </w:rPr>
        <w:t>.</w:t>
      </w:r>
    </w:p>
    <w:p w:rsidR="00255736" w:rsidRPr="00FF743B" w:rsidRDefault="00255736" w:rsidP="0045685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31D50">
        <w:rPr>
          <w:rFonts w:ascii="Times New Roman" w:hAnsi="Times New Roman" w:cs="Times New Roman"/>
          <w:sz w:val="24"/>
          <w:szCs w:val="24"/>
        </w:rPr>
        <w:t>Финансовата помощ за приетите заявления в периода на прием, определен в т.1 от настоящата заповед включва 100% от бюджета по мярката за 201</w:t>
      </w:r>
      <w:r w:rsidR="002864B6">
        <w:rPr>
          <w:rFonts w:ascii="Times New Roman" w:hAnsi="Times New Roman" w:cs="Times New Roman"/>
          <w:sz w:val="24"/>
          <w:szCs w:val="24"/>
        </w:rPr>
        <w:t>2г.</w:t>
      </w:r>
      <w:r w:rsidR="008523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23FB">
        <w:rPr>
          <w:rFonts w:ascii="Times New Roman" w:hAnsi="Times New Roman" w:cs="Times New Roman"/>
          <w:sz w:val="24"/>
          <w:szCs w:val="24"/>
        </w:rPr>
        <w:t>и 2013г.</w:t>
      </w:r>
      <w:r w:rsidR="002864B6">
        <w:rPr>
          <w:rFonts w:ascii="Times New Roman" w:hAnsi="Times New Roman" w:cs="Times New Roman"/>
          <w:sz w:val="24"/>
          <w:szCs w:val="24"/>
        </w:rPr>
        <w:t xml:space="preserve"> в размер на 420000</w:t>
      </w:r>
      <w:r w:rsidR="00931D50">
        <w:rPr>
          <w:rFonts w:ascii="Times New Roman" w:hAnsi="Times New Roman" w:cs="Times New Roman"/>
          <w:sz w:val="24"/>
          <w:szCs w:val="24"/>
        </w:rPr>
        <w:t xml:space="preserve"> лева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743B" w:rsidRPr="00FF743B" w:rsidRDefault="00255736" w:rsidP="0045685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85E">
        <w:rPr>
          <w:rFonts w:ascii="Times New Roman" w:hAnsi="Times New Roman" w:cs="Times New Roman"/>
          <w:sz w:val="24"/>
          <w:szCs w:val="24"/>
        </w:rPr>
        <w:t>.</w:t>
      </w:r>
      <w:r w:rsidR="00931D50">
        <w:rPr>
          <w:rFonts w:ascii="Times New Roman" w:hAnsi="Times New Roman" w:cs="Times New Roman"/>
          <w:sz w:val="24"/>
          <w:szCs w:val="24"/>
        </w:rPr>
        <w:t xml:space="preserve"> Съобщението за прием, определен в настоящата заповед се публикува най-малко 15 календарни дни преди съответната начална дата на приема на електронната страница на МИГ Гълъбово, поне веднъж месечно в един от местните печатни и/или електронни медии, на общодостъпно място</w:t>
      </w:r>
      <w:r w:rsidR="00555A7C">
        <w:rPr>
          <w:rFonts w:ascii="Times New Roman" w:hAnsi="Times New Roman" w:cs="Times New Roman"/>
          <w:sz w:val="24"/>
          <w:szCs w:val="24"/>
        </w:rPr>
        <w:t xml:space="preserve"> в/или пред сградите на кметствата или общинските администрации във всички населени места на територията на МИГ</w:t>
      </w:r>
      <w:r w:rsidR="00931D50">
        <w:rPr>
          <w:rFonts w:ascii="Times New Roman" w:hAnsi="Times New Roman" w:cs="Times New Roman"/>
          <w:sz w:val="24"/>
          <w:szCs w:val="24"/>
        </w:rPr>
        <w:t xml:space="preserve"> </w:t>
      </w:r>
      <w:r w:rsidR="00FF743B" w:rsidRPr="00FF743B">
        <w:rPr>
          <w:rFonts w:ascii="Times New Roman" w:hAnsi="Times New Roman" w:cs="Times New Roman"/>
          <w:sz w:val="24"/>
          <w:szCs w:val="24"/>
        </w:rPr>
        <w:t>.</w:t>
      </w:r>
    </w:p>
    <w:p w:rsidR="00FF743B" w:rsidRPr="00FF743B" w:rsidRDefault="00255736" w:rsidP="00555A7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45685E">
        <w:rPr>
          <w:rFonts w:ascii="Times New Roman" w:hAnsi="Times New Roman" w:cs="Times New Roman"/>
          <w:sz w:val="24"/>
          <w:szCs w:val="24"/>
        </w:rPr>
        <w:t xml:space="preserve">. </w:t>
      </w:r>
      <w:r w:rsidR="00555A7C">
        <w:rPr>
          <w:rFonts w:ascii="Times New Roman" w:hAnsi="Times New Roman" w:cs="Times New Roman"/>
          <w:sz w:val="24"/>
          <w:szCs w:val="24"/>
        </w:rPr>
        <w:t>Поканата за кандидатстване по мярката да бъде изпратена до УО и до ОД ДФЗ-РА – отдел „Прилагане на схеми и мерки за подпомагане“ гр.Ст</w:t>
      </w:r>
      <w:r w:rsidR="002864B6">
        <w:rPr>
          <w:rFonts w:ascii="Times New Roman" w:hAnsi="Times New Roman" w:cs="Times New Roman"/>
          <w:sz w:val="24"/>
          <w:szCs w:val="24"/>
        </w:rPr>
        <w:t>ара Загора до 06.12.2012г.</w:t>
      </w:r>
    </w:p>
    <w:p w:rsidR="002864B6" w:rsidRDefault="00555A7C" w:rsidP="00185D07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Контролът по</w:t>
      </w:r>
      <w:r w:rsidR="001667BD">
        <w:rPr>
          <w:rFonts w:ascii="Times New Roman" w:hAnsi="Times New Roman" w:cs="Times New Roman"/>
        </w:rPr>
        <w:t xml:space="preserve"> изпълнение</w:t>
      </w:r>
      <w:r>
        <w:rPr>
          <w:rFonts w:ascii="Times New Roman" w:hAnsi="Times New Roman" w:cs="Times New Roman"/>
        </w:rPr>
        <w:t>то на заповедта ще упражнявам лично</w:t>
      </w:r>
      <w:r w:rsidR="00185D07">
        <w:rPr>
          <w:rFonts w:ascii="Times New Roman" w:hAnsi="Times New Roman" w:cs="Times New Roman"/>
        </w:rPr>
        <w:t>.</w:t>
      </w:r>
    </w:p>
    <w:p w:rsidR="001667BD" w:rsidRPr="00320CD0" w:rsidRDefault="00555A7C" w:rsidP="001667BD">
      <w:pPr>
        <w:ind w:left="705"/>
        <w:jc w:val="both"/>
        <w:rPr>
          <w:rFonts w:ascii="Times New Roman" w:hAnsi="Times New Roman" w:cs="Times New Roman"/>
          <w:b/>
        </w:rPr>
      </w:pPr>
      <w:r w:rsidRPr="00320CD0">
        <w:rPr>
          <w:rFonts w:ascii="Times New Roman" w:hAnsi="Times New Roman" w:cs="Times New Roman"/>
          <w:b/>
        </w:rPr>
        <w:t>Изпълнителен директор Сдружение „МИГ ГЪЛЪБОВО-2011“:</w:t>
      </w:r>
    </w:p>
    <w:p w:rsidR="00555A7C" w:rsidRDefault="00555A7C" w:rsidP="001667BD">
      <w:pPr>
        <w:ind w:left="705"/>
        <w:jc w:val="both"/>
        <w:rPr>
          <w:rFonts w:ascii="Times New Roman" w:hAnsi="Times New Roman" w:cs="Times New Roman"/>
          <w:b/>
        </w:rPr>
      </w:pPr>
      <w:r w:rsidRPr="00320CD0">
        <w:rPr>
          <w:rFonts w:ascii="Times New Roman" w:hAnsi="Times New Roman" w:cs="Times New Roman"/>
          <w:b/>
        </w:rPr>
        <w:t xml:space="preserve"> </w:t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</w:r>
      <w:r w:rsidRPr="00320CD0">
        <w:rPr>
          <w:rFonts w:ascii="Times New Roman" w:hAnsi="Times New Roman" w:cs="Times New Roman"/>
          <w:b/>
        </w:rPr>
        <w:tab/>
        <w:t xml:space="preserve">            /Стамен Стамов/</w:t>
      </w:r>
    </w:p>
    <w:sectPr w:rsidR="00555A7C" w:rsidSect="002864B6">
      <w:headerReference w:type="default" r:id="rId8"/>
      <w:pgSz w:w="11906" w:h="16838" w:code="9"/>
      <w:pgMar w:top="851" w:right="1418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3E6" w:rsidRDefault="003D43E6" w:rsidP="00F332FB">
      <w:pPr>
        <w:spacing w:after="0" w:line="240" w:lineRule="auto"/>
      </w:pPr>
      <w:r>
        <w:separator/>
      </w:r>
    </w:p>
  </w:endnote>
  <w:endnote w:type="continuationSeparator" w:id="0">
    <w:p w:rsidR="003D43E6" w:rsidRDefault="003D43E6" w:rsidP="00F3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3E6" w:rsidRDefault="003D43E6" w:rsidP="00F332FB">
      <w:pPr>
        <w:spacing w:after="0" w:line="240" w:lineRule="auto"/>
      </w:pPr>
      <w:r>
        <w:separator/>
      </w:r>
    </w:p>
  </w:footnote>
  <w:footnote w:type="continuationSeparator" w:id="0">
    <w:p w:rsidR="003D43E6" w:rsidRDefault="003D43E6" w:rsidP="00F3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8" w:type="dxa"/>
      <w:tblInd w:w="-57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08"/>
    </w:tblGrid>
    <w:tr w:rsidR="0039242B" w:rsidTr="00185D07">
      <w:trPr>
        <w:trHeight w:val="2025"/>
      </w:trPr>
      <w:tc>
        <w:tcPr>
          <w:tcW w:w="9908" w:type="dxa"/>
        </w:tcPr>
        <w:p w:rsidR="0039242B" w:rsidRDefault="0039242B" w:rsidP="00185D07">
          <w:pPr>
            <w:pStyle w:val="BalloonText"/>
            <w:tabs>
              <w:tab w:val="center" w:pos="-3487"/>
            </w:tabs>
          </w:pPr>
        </w:p>
        <w:p w:rsidR="0039242B" w:rsidRDefault="0039242B" w:rsidP="00E76A08">
          <w:pPr>
            <w:pStyle w:val="BalloonText"/>
            <w:tabs>
              <w:tab w:val="center" w:pos="-3487"/>
            </w:tabs>
            <w:ind w:left="127"/>
          </w:pPr>
          <w:r>
            <w:t xml:space="preserve">                         </w:t>
          </w:r>
        </w:p>
        <w:p w:rsidR="0039242B" w:rsidRDefault="0039242B" w:rsidP="00E76A08">
          <w:pPr>
            <w:pStyle w:val="BalloonText"/>
            <w:tabs>
              <w:tab w:val="center" w:pos="-3487"/>
            </w:tabs>
            <w:ind w:left="127"/>
          </w:pPr>
          <w:r w:rsidRPr="00363DD7"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  <w:drawing>
              <wp:anchor distT="0" distB="0" distL="114300" distR="114300" simplePos="0" relativeHeight="251659264" behindDoc="0" locked="0" layoutInCell="1" allowOverlap="1" wp14:anchorId="6E960271" wp14:editId="0BE891F4">
                <wp:simplePos x="0" y="0"/>
                <wp:positionH relativeFrom="column">
                  <wp:posOffset>193674</wp:posOffset>
                </wp:positionH>
                <wp:positionV relativeFrom="paragraph">
                  <wp:posOffset>54927</wp:posOffset>
                </wp:positionV>
                <wp:extent cx="1228725" cy="614363"/>
                <wp:effectExtent l="0" t="0" r="0" b="0"/>
                <wp:wrapNone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61436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 xml:space="preserve">                                                          </w:t>
          </w:r>
          <w:r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bg-BG"/>
            </w:rPr>
            <w:drawing>
              <wp:inline distT="0" distB="0" distL="0" distR="0" wp14:anchorId="7433FC81" wp14:editId="096AC9EB">
                <wp:extent cx="857250" cy="689344"/>
                <wp:effectExtent l="0" t="0" r="0" b="0"/>
                <wp:docPr id="28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548" cy="69682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</w:t>
          </w:r>
          <w:r>
            <w:rPr>
              <w:noProof/>
              <w:lang w:eastAsia="bg-BG"/>
            </w:rPr>
            <w:drawing>
              <wp:inline distT="0" distB="0" distL="0" distR="0" wp14:anchorId="60D0E2F5" wp14:editId="489FBFBF">
                <wp:extent cx="981075" cy="662869"/>
                <wp:effectExtent l="0" t="0" r="0" b="4445"/>
                <wp:docPr id="33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255" cy="6643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</w:t>
          </w:r>
          <w:r>
            <w:rPr>
              <w:noProof/>
              <w:lang w:eastAsia="bg-BG"/>
            </w:rPr>
            <w:drawing>
              <wp:inline distT="0" distB="0" distL="0" distR="0" wp14:anchorId="338BEE0F" wp14:editId="1A388FF7">
                <wp:extent cx="859790" cy="6889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</w:t>
          </w:r>
        </w:p>
        <w:p w:rsidR="0039242B" w:rsidRDefault="0039242B" w:rsidP="00E76A08">
          <w:pPr>
            <w:pStyle w:val="BalloonText"/>
            <w:tabs>
              <w:tab w:val="center" w:pos="-3487"/>
            </w:tabs>
            <w:ind w:left="127"/>
          </w:pPr>
          <w:r>
            <w:t xml:space="preserve">                            </w:t>
          </w:r>
          <w:r w:rsidR="00185D07">
            <w:t xml:space="preserve">            </w:t>
          </w:r>
        </w:p>
        <w:p w:rsidR="0039242B" w:rsidRDefault="0039242B" w:rsidP="00E76A08">
          <w:pPr>
            <w:pStyle w:val="BalloonText"/>
            <w:tabs>
              <w:tab w:val="center" w:pos="-3487"/>
            </w:tabs>
            <w:ind w:left="127"/>
          </w:pPr>
        </w:p>
        <w:p w:rsidR="0039242B" w:rsidRPr="00B03ABE" w:rsidRDefault="0039242B" w:rsidP="0039242B">
          <w:pPr>
            <w:ind w:right="1489"/>
            <w:jc w:val="center"/>
            <w:rPr>
              <w:rFonts w:ascii="Times New Roman" w:eastAsia="Times New Roman" w:hAnsi="Times New Roman" w:cs="Times New Roman"/>
              <w:b/>
              <w:sz w:val="40"/>
              <w:szCs w:val="40"/>
              <w:lang w:val="ru-RU" w:eastAsia="bg-BG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4"/>
              <w:lang w:eastAsia="bg-BG"/>
            </w:rPr>
            <w:t xml:space="preserve">                         </w:t>
          </w:r>
          <w:r w:rsidRPr="00B03ABE">
            <w:rPr>
              <w:rFonts w:ascii="Times New Roman" w:eastAsia="Times New Roman" w:hAnsi="Times New Roman" w:cs="Times New Roman"/>
              <w:b/>
              <w:sz w:val="20"/>
              <w:szCs w:val="24"/>
              <w:lang w:eastAsia="bg-BG"/>
            </w:rPr>
            <w:t>ЕВРОПА  ИНВЕСТИРА  В  СЕЛСКИТЕ РАЙОНИ</w:t>
          </w:r>
        </w:p>
        <w:p w:rsidR="0039242B" w:rsidRPr="00B03ABE" w:rsidRDefault="0039242B" w:rsidP="00E76A0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ru-RU" w:eastAsia="bg-BG"/>
            </w:rPr>
          </w:pPr>
          <w:r w:rsidRPr="00B03ABE">
            <w:rPr>
              <w:rFonts w:ascii="Times New Roman" w:eastAsia="Times New Roman" w:hAnsi="Times New Roman" w:cs="Times New Roman"/>
              <w:b/>
              <w:sz w:val="18"/>
              <w:szCs w:val="18"/>
              <w:lang w:val="ru-RU" w:eastAsia="bg-BG"/>
            </w:rPr>
            <w:t>Европейския   земеделски   фонд   за   развитие   на   селските   райони</w:t>
          </w:r>
        </w:p>
        <w:p w:rsidR="0039242B" w:rsidRDefault="0039242B" w:rsidP="00E76A08">
          <w:pPr>
            <w:spacing w:after="0" w:line="240" w:lineRule="auto"/>
            <w:jc w:val="center"/>
          </w:pPr>
          <w:r w:rsidRPr="00B03ABE">
            <w:rPr>
              <w:rFonts w:ascii="Times New Roman" w:eastAsia="Times New Roman" w:hAnsi="Times New Roman" w:cs="Times New Roman"/>
              <w:b/>
              <w:sz w:val="18"/>
              <w:szCs w:val="18"/>
              <w:lang w:val="ru-RU" w:eastAsia="bg-BG"/>
            </w:rPr>
            <w:t>Програма  за  развитие  на  селските  райони  2007 – 2013г.</w:t>
          </w:r>
        </w:p>
      </w:tc>
    </w:tr>
  </w:tbl>
  <w:p w:rsidR="00F332FB" w:rsidRDefault="00F332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948"/>
    <w:multiLevelType w:val="hybridMultilevel"/>
    <w:tmpl w:val="E7427A14"/>
    <w:lvl w:ilvl="0" w:tplc="6EA090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69C"/>
    <w:rsid w:val="000E6AF0"/>
    <w:rsid w:val="001667BD"/>
    <w:rsid w:val="00185D07"/>
    <w:rsid w:val="0025378D"/>
    <w:rsid w:val="00255736"/>
    <w:rsid w:val="002640E6"/>
    <w:rsid w:val="002864B6"/>
    <w:rsid w:val="00300A07"/>
    <w:rsid w:val="00313986"/>
    <w:rsid w:val="00320CD0"/>
    <w:rsid w:val="00333CE5"/>
    <w:rsid w:val="0039242B"/>
    <w:rsid w:val="003D43E6"/>
    <w:rsid w:val="003E151D"/>
    <w:rsid w:val="0045685E"/>
    <w:rsid w:val="00555A7C"/>
    <w:rsid w:val="005C1979"/>
    <w:rsid w:val="00655D60"/>
    <w:rsid w:val="006B5AC4"/>
    <w:rsid w:val="00703837"/>
    <w:rsid w:val="00720A0A"/>
    <w:rsid w:val="007F113B"/>
    <w:rsid w:val="007F2CFA"/>
    <w:rsid w:val="00840315"/>
    <w:rsid w:val="008523FB"/>
    <w:rsid w:val="00931D50"/>
    <w:rsid w:val="00BF1A9D"/>
    <w:rsid w:val="00D6484E"/>
    <w:rsid w:val="00EA069C"/>
    <w:rsid w:val="00F332FB"/>
    <w:rsid w:val="00FA2E40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A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2FB"/>
  </w:style>
  <w:style w:type="paragraph" w:styleId="Footer">
    <w:name w:val="footer"/>
    <w:basedOn w:val="Normal"/>
    <w:link w:val="FooterChar"/>
    <w:uiPriority w:val="99"/>
    <w:unhideWhenUsed/>
    <w:rsid w:val="00F33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2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A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3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2FB"/>
  </w:style>
  <w:style w:type="paragraph" w:styleId="Footer">
    <w:name w:val="footer"/>
    <w:basedOn w:val="Normal"/>
    <w:link w:val="FooterChar"/>
    <w:uiPriority w:val="99"/>
    <w:unhideWhenUsed/>
    <w:rsid w:val="00F33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sn00b4e</dc:creator>
  <cp:keywords/>
  <dc:description/>
  <cp:lastModifiedBy>laptop1</cp:lastModifiedBy>
  <cp:revision>8</cp:revision>
  <cp:lastPrinted>2012-10-12T08:26:00Z</cp:lastPrinted>
  <dcterms:created xsi:type="dcterms:W3CDTF">2012-11-23T11:36:00Z</dcterms:created>
  <dcterms:modified xsi:type="dcterms:W3CDTF">2012-11-30T13:34:00Z</dcterms:modified>
</cp:coreProperties>
</file>